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3FA1D" w14:textId="6298DF0C" w:rsidR="00E5573D" w:rsidRPr="00BE2F16" w:rsidRDefault="00E5573D" w:rsidP="00E5573D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Бланк для написания новости о докладе</w:t>
      </w:r>
    </w:p>
    <w:tbl>
      <w:tblPr>
        <w:tblStyle w:val="ac"/>
        <w:tblW w:w="0" w:type="auto"/>
        <w:tblInd w:w="-856" w:type="dxa"/>
        <w:tblLook w:val="04A0" w:firstRow="1" w:lastRow="0" w:firstColumn="1" w:lastColumn="0" w:noHBand="0" w:noVBand="1"/>
      </w:tblPr>
      <w:tblGrid>
        <w:gridCol w:w="2694"/>
        <w:gridCol w:w="7507"/>
      </w:tblGrid>
      <w:tr w:rsidR="00E5573D" w:rsidRPr="00BE2F16" w14:paraId="35337968" w14:textId="77777777" w:rsidTr="00BE2F16">
        <w:tc>
          <w:tcPr>
            <w:tcW w:w="2694" w:type="dxa"/>
          </w:tcPr>
          <w:p w14:paraId="1502F24A" w14:textId="572DEF5C" w:rsidR="00E5573D" w:rsidRPr="00BE2F16" w:rsidRDefault="00E5573D" w:rsidP="00BE2F1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2F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Дата доклада:</w:t>
            </w:r>
          </w:p>
        </w:tc>
        <w:tc>
          <w:tcPr>
            <w:tcW w:w="7507" w:type="dxa"/>
          </w:tcPr>
          <w:p w14:paraId="2D15B7A8" w14:textId="77777777" w:rsidR="00E5573D" w:rsidRPr="00BE2F16" w:rsidRDefault="00E5573D" w:rsidP="00BE2F1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E2F16" w:rsidRPr="00BE2F16" w14:paraId="4A15F88A" w14:textId="77777777" w:rsidTr="00BE2F16">
        <w:tc>
          <w:tcPr>
            <w:tcW w:w="2694" w:type="dxa"/>
          </w:tcPr>
          <w:p w14:paraId="4CFE2CF6" w14:textId="27B74FD9" w:rsidR="00BE2F16" w:rsidRPr="00BE2F16" w:rsidRDefault="00BE2F16" w:rsidP="00BE2F1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2F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Заголовок новости:</w:t>
            </w:r>
          </w:p>
        </w:tc>
        <w:tc>
          <w:tcPr>
            <w:tcW w:w="7507" w:type="dxa"/>
          </w:tcPr>
          <w:p w14:paraId="4E0FAABD" w14:textId="77777777" w:rsidR="00BE2F16" w:rsidRPr="00BE2F16" w:rsidRDefault="00BE2F16" w:rsidP="00BE2F1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E2F16" w:rsidRPr="00BE2F16" w14:paraId="3860DF46" w14:textId="77777777" w:rsidTr="00BE2F16">
        <w:tc>
          <w:tcPr>
            <w:tcW w:w="2694" w:type="dxa"/>
          </w:tcPr>
          <w:p w14:paraId="47ECA4D8" w14:textId="268BDCB9" w:rsidR="00BE2F16" w:rsidRPr="00BE2F16" w:rsidRDefault="00BE2F16" w:rsidP="00BE2F1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2F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Подзаголовок новости </w:t>
            </w:r>
            <w:r w:rsidRPr="00BE2F16">
              <w:rPr>
                <w:rFonts w:asciiTheme="majorBidi" w:hAnsiTheme="majorBidi" w:cstheme="majorBidi"/>
                <w:sz w:val="24"/>
                <w:szCs w:val="24"/>
              </w:rPr>
              <w:t>(не должен повторять заголовок!)</w:t>
            </w:r>
          </w:p>
        </w:tc>
        <w:tc>
          <w:tcPr>
            <w:tcW w:w="7507" w:type="dxa"/>
          </w:tcPr>
          <w:p w14:paraId="5C7CBCB9" w14:textId="77777777" w:rsidR="00BE2F16" w:rsidRPr="00BE2F16" w:rsidRDefault="00BE2F16" w:rsidP="00BE2F1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E2F16" w:rsidRPr="00BE2F16" w14:paraId="0F1BE772" w14:textId="77777777" w:rsidTr="00BE2F16">
        <w:trPr>
          <w:trHeight w:val="6826"/>
        </w:trPr>
        <w:tc>
          <w:tcPr>
            <w:tcW w:w="2694" w:type="dxa"/>
          </w:tcPr>
          <w:p w14:paraId="776240A4" w14:textId="0E104AF8" w:rsidR="00BE2F16" w:rsidRPr="00BE2F16" w:rsidRDefault="00BE2F16" w:rsidP="00BE2F16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2F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Текст новости: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</w:r>
            <w:r w:rsidRPr="00BE2F16">
              <w:rPr>
                <w:rFonts w:asciiTheme="majorBidi" w:hAnsiTheme="majorBidi" w:cstheme="majorBidi"/>
                <w:sz w:val="24"/>
                <w:szCs w:val="24"/>
              </w:rPr>
              <w:t>(700—1200 зн.)</w:t>
            </w:r>
          </w:p>
        </w:tc>
        <w:tc>
          <w:tcPr>
            <w:tcW w:w="7507" w:type="dxa"/>
          </w:tcPr>
          <w:p w14:paraId="0F56C6F9" w14:textId="77777777" w:rsidR="00BE2F16" w:rsidRPr="00BE2F16" w:rsidRDefault="00BE2F16" w:rsidP="00BE2F16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665B6A0" w14:textId="77777777" w:rsidR="00395689" w:rsidRPr="00BE2F16" w:rsidRDefault="00395689" w:rsidP="00BE2F16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9D1A297" w14:textId="46AE181B" w:rsidR="00BE2F16" w:rsidRPr="00BE2F16" w:rsidRDefault="00BE2F16" w:rsidP="00BE2F16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E2F16">
        <w:rPr>
          <w:rFonts w:asciiTheme="majorBidi" w:hAnsiTheme="majorBidi" w:cstheme="majorBidi"/>
          <w:b/>
          <w:bCs/>
          <w:sz w:val="24"/>
          <w:szCs w:val="24"/>
        </w:rPr>
        <w:t>Ссылка на рекомендации для авторов</w:t>
      </w:r>
      <w:r w:rsidRPr="00BE2F16">
        <w:rPr>
          <w:rFonts w:asciiTheme="majorBidi" w:hAnsiTheme="majorBidi" w:cstheme="majorBidi"/>
          <w:sz w:val="24"/>
          <w:szCs w:val="24"/>
        </w:rPr>
        <w:t xml:space="preserve">: </w:t>
      </w:r>
      <w:hyperlink r:id="rId4" w:history="1">
        <w:r w:rsidRPr="00BE2F16">
          <w:rPr>
            <w:rStyle w:val="ad"/>
            <w:rFonts w:asciiTheme="majorBidi" w:hAnsiTheme="majorBidi" w:cstheme="majorBidi"/>
            <w:sz w:val="24"/>
            <w:szCs w:val="24"/>
          </w:rPr>
          <w:t>https://ppnv.ivran.ru/sites/48/files/Notes_for_Authors_-_PPNV_IVRAN_ru.pdf</w:t>
        </w:r>
      </w:hyperlink>
      <w:r w:rsidRPr="00BE2F16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BE2F16" w:rsidRPr="00BE2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18"/>
    <w:rsid w:val="001B7118"/>
    <w:rsid w:val="00395689"/>
    <w:rsid w:val="006B77E0"/>
    <w:rsid w:val="009666D9"/>
    <w:rsid w:val="00BB6BF3"/>
    <w:rsid w:val="00BE2F16"/>
    <w:rsid w:val="00E5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1F7A"/>
  <w15:chartTrackingRefBased/>
  <w15:docId w15:val="{C0E18FA7-12C6-4F19-81BB-4D4A362C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7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7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71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7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71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7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7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7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7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1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71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71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711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711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71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71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71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71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7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7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7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7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7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71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71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711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7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711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B711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BE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E2F16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BE2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pnv.ivran.ru/sites/48/files/Notes_for_Authors_-_PPNV_IVRAN_ru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3</cp:revision>
  <dcterms:created xsi:type="dcterms:W3CDTF">2026-03-11T09:27:00Z</dcterms:created>
  <dcterms:modified xsi:type="dcterms:W3CDTF">2026-03-11T09:37:00Z</dcterms:modified>
</cp:coreProperties>
</file>